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A3" w:rsidRDefault="000B09A3" w:rsidP="000B09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B09A3" w:rsidRPr="00AB22C2" w:rsidRDefault="000B09A3" w:rsidP="000B09A3">
      <w:pPr>
        <w:pStyle w:val="NZEVKAPITOLY"/>
      </w:pPr>
      <w:bookmarkStart w:id="0" w:name="_Toc259648913"/>
      <w:r w:rsidRPr="00AB22C2">
        <w:t>Příloha č. 1</w:t>
      </w:r>
      <w:bookmarkEnd w:id="0"/>
    </w:p>
    <w:p w:rsidR="000B09A3" w:rsidRPr="003C7FC9" w:rsidRDefault="000B09A3" w:rsidP="000B09A3">
      <w:pPr>
        <w:pStyle w:val="Zkladntext2"/>
        <w:rPr>
          <w:b/>
          <w:sz w:val="24"/>
        </w:rPr>
      </w:pPr>
    </w:p>
    <w:p w:rsidR="000B09A3" w:rsidRDefault="000B09A3" w:rsidP="000B09A3">
      <w:pPr>
        <w:pStyle w:val="Zkladntext2"/>
        <w:jc w:val="center"/>
        <w:rPr>
          <w:b/>
          <w:sz w:val="48"/>
          <w:szCs w:val="48"/>
        </w:rPr>
      </w:pPr>
      <w:r w:rsidRPr="003C7FC9">
        <w:rPr>
          <w:b/>
          <w:sz w:val="48"/>
          <w:szCs w:val="48"/>
        </w:rPr>
        <w:t>Krycí list nabídky</w:t>
      </w:r>
      <w:r>
        <w:rPr>
          <w:b/>
          <w:sz w:val="48"/>
          <w:szCs w:val="48"/>
        </w:rPr>
        <w:t xml:space="preserve"> </w:t>
      </w:r>
      <w:r w:rsidR="00BE0E19">
        <w:rPr>
          <w:b/>
          <w:sz w:val="48"/>
          <w:szCs w:val="48"/>
        </w:rPr>
        <w:t>část ……</w:t>
      </w:r>
    </w:p>
    <w:p w:rsidR="00727D05" w:rsidRPr="00DA4BDF" w:rsidRDefault="00727D05" w:rsidP="000B09A3">
      <w:pPr>
        <w:pStyle w:val="Zkladntext2"/>
        <w:jc w:val="center"/>
        <w:rPr>
          <w:b/>
          <w:sz w:val="28"/>
          <w:szCs w:val="48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Nákup a instalace ICT (Informační a komunikační technologie) pro mateřské a základní školy Mob Slezská Ostrava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Zjednodušené podlimitní řízení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Dodávky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 xml:space="preserve">Podlimitní 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Statutární město Ostrava, městský obvod Slezská Ostrava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Těšínská 35, 710 16 Slezská Ostrava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00845451</w:t>
            </w:r>
          </w:p>
        </w:tc>
      </w:tr>
      <w:tr w:rsidR="005D6A80" w:rsidRPr="00A02E0A" w:rsidTr="005D6A80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5D6A80"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5D6A80" w:rsidRPr="005D6A80" w:rsidRDefault="005D6A80" w:rsidP="00A61682">
            <w:pPr>
              <w:rPr>
                <w:rFonts w:asciiTheme="minorHAnsi" w:hAnsiTheme="minorHAnsi"/>
                <w:sz w:val="22"/>
                <w:szCs w:val="20"/>
              </w:rPr>
            </w:pPr>
            <w:r w:rsidRPr="005D6A80">
              <w:rPr>
                <w:rFonts w:asciiTheme="minorHAnsi" w:hAnsiTheme="minorHAnsi"/>
                <w:sz w:val="22"/>
                <w:szCs w:val="20"/>
              </w:rPr>
              <w:t>MVDr. Barbora Jelonková, starostka</w:t>
            </w: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Název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Sídlo účastníka: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IČ / DIČ: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Osoba oprávněná jednat za účastníka.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osoba: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Kontaktní telefon / mail: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51CB" w:rsidRPr="0038589C" w:rsidTr="0072623A">
        <w:trPr>
          <w:jc w:val="center"/>
        </w:trPr>
        <w:tc>
          <w:tcPr>
            <w:tcW w:w="1006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89C">
              <w:rPr>
                <w:rFonts w:asciiTheme="minorHAnsi" w:hAnsiTheme="minorHAnsi" w:cstheme="minorHAnsi"/>
                <w:b/>
                <w:sz w:val="22"/>
                <w:szCs w:val="22"/>
              </w:rPr>
              <w:t>Informace, zda se jedná o malý/střední/velký/ podnik</w:t>
            </w:r>
            <w:r w:rsidRPr="0038589C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FC51CB" w:rsidRPr="0038589C" w:rsidRDefault="00FC51CB" w:rsidP="007262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C51CB" w:rsidRPr="0038589C" w:rsidTr="0072623A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0"/>
              </w:rPr>
              <w:t>NABÍDKOVÁ CENA CELKEM BEZ DPH, KTERÁ JE PŘEDMĚTEM HODNOCENÍ: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:rsidR="00FC51CB" w:rsidRPr="0038589C" w:rsidRDefault="00FC51CB" w:rsidP="0072623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51CB" w:rsidRPr="003C7FC9" w:rsidRDefault="00FC51CB" w:rsidP="00FC5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51CB" w:rsidRDefault="00FC51CB" w:rsidP="00FC51CB">
      <w:pPr>
        <w:ind w:left="-567"/>
        <w:rPr>
          <w:rFonts w:ascii="Verdana" w:hAnsi="Verdana"/>
          <w:b/>
          <w:sz w:val="20"/>
          <w:szCs w:val="20"/>
        </w:rPr>
      </w:pPr>
    </w:p>
    <w:p w:rsidR="00FC51CB" w:rsidRDefault="00FC51CB" w:rsidP="00FC51CB">
      <w:pPr>
        <w:ind w:left="-567"/>
        <w:rPr>
          <w:caps/>
        </w:rPr>
      </w:pPr>
      <w:r>
        <w:rPr>
          <w:rFonts w:ascii="Verdana" w:hAnsi="Verdana"/>
          <w:b/>
          <w:sz w:val="20"/>
          <w:szCs w:val="20"/>
        </w:rPr>
        <w:t xml:space="preserve">  Podpis oprávněné osoby:</w:t>
      </w:r>
    </w:p>
    <w:p w:rsidR="00FC51CB" w:rsidRDefault="00FC51CB" w:rsidP="00FC51CB"/>
    <w:p w:rsidR="009A2546" w:rsidRDefault="00FC51CB" w:rsidP="00FC51CB">
      <w:pPr>
        <w:pStyle w:val="Zkladntext2"/>
        <w:ind w:left="5664"/>
        <w:jc w:val="left"/>
      </w:pPr>
      <w:r>
        <w:t>po</w:t>
      </w:r>
      <w:r w:rsidR="000B09A3" w:rsidRPr="00B76A78">
        <w:t xml:space="preserve">dpis    oprávněné osoby (doplní </w:t>
      </w:r>
      <w:r w:rsidR="000B09A3">
        <w:t>účastník</w:t>
      </w:r>
      <w:r w:rsidR="000B09A3" w:rsidRPr="00B76A78">
        <w:t>)</w:t>
      </w:r>
    </w:p>
    <w:sectPr w:rsidR="009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93" w:rsidRDefault="00DD1693" w:rsidP="00DD1693">
      <w:r>
        <w:separator/>
      </w:r>
    </w:p>
  </w:endnote>
  <w:endnote w:type="continuationSeparator" w:id="0">
    <w:p w:rsidR="00DD1693" w:rsidRDefault="00DD1693" w:rsidP="00D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93" w:rsidRDefault="00DD1693" w:rsidP="00DD1693">
      <w:r>
        <w:separator/>
      </w:r>
    </w:p>
  </w:footnote>
  <w:footnote w:type="continuationSeparator" w:id="0">
    <w:p w:rsidR="00DD1693" w:rsidRDefault="00DD1693" w:rsidP="00DD1693">
      <w:r>
        <w:continuationSeparator/>
      </w:r>
    </w:p>
  </w:footnote>
  <w:footnote w:id="1">
    <w:p w:rsidR="00FC51CB" w:rsidRDefault="00FC51CB" w:rsidP="00FC51CB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A3"/>
    <w:rsid w:val="000B09A3"/>
    <w:rsid w:val="005D6A80"/>
    <w:rsid w:val="00727D05"/>
    <w:rsid w:val="009A2546"/>
    <w:rsid w:val="00BE0E19"/>
    <w:rsid w:val="00DA4BDF"/>
    <w:rsid w:val="00DD169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998B-ED1D-43E5-A520-CE35449F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09A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B09A3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ZEVKAPITOLY">
    <w:name w:val="NÁZEV KAPITOLY"/>
    <w:basedOn w:val="Normln"/>
    <w:qFormat/>
    <w:rsid w:val="000B09A3"/>
    <w:rPr>
      <w:rFonts w:ascii="Verdana" w:hAnsi="Verdana"/>
      <w:b/>
      <w:caps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6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16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4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B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4B7A-0F36-4C1D-86C8-02647CF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Filková</dc:creator>
  <cp:keywords/>
  <dc:description/>
  <cp:lastModifiedBy>Kateřina Koláčková</cp:lastModifiedBy>
  <cp:revision>2</cp:revision>
  <dcterms:created xsi:type="dcterms:W3CDTF">2017-10-11T09:20:00Z</dcterms:created>
  <dcterms:modified xsi:type="dcterms:W3CDTF">2017-10-11T09:20:00Z</dcterms:modified>
</cp:coreProperties>
</file>